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2F" w:rsidRPr="00217F2F" w:rsidRDefault="00217F2F">
      <w:pPr>
        <w:rPr>
          <w:rFonts w:ascii="Century Gothic" w:hAnsi="Century Gothic"/>
          <w:b/>
          <w:sz w:val="24"/>
          <w:szCs w:val="24"/>
        </w:rPr>
      </w:pPr>
      <w:r w:rsidRPr="00217F2F">
        <w:rPr>
          <w:rFonts w:ascii="Century Gothic" w:hAnsi="Century Gothic"/>
          <w:b/>
          <w:sz w:val="24"/>
          <w:szCs w:val="24"/>
        </w:rPr>
        <w:t xml:space="preserve">St Bega’s C of E Primary School </w:t>
      </w:r>
      <w:r w:rsidRPr="00217F2F">
        <w:rPr>
          <w:rFonts w:ascii="Century Gothic" w:hAnsi="Century Gothic"/>
          <w:b/>
          <w:sz w:val="24"/>
          <w:szCs w:val="24"/>
        </w:rPr>
        <w:t xml:space="preserve">Progression Framework for a worldviews approach </w:t>
      </w:r>
    </w:p>
    <w:p w:rsidR="00217F2F" w:rsidRPr="00217F2F" w:rsidRDefault="00217F2F">
      <w:pPr>
        <w:rPr>
          <w:rFonts w:ascii="Century Gothic" w:hAnsi="Century Gothic"/>
          <w:b/>
          <w:noProof/>
          <w:sz w:val="24"/>
          <w:szCs w:val="24"/>
        </w:rPr>
      </w:pPr>
      <w:r w:rsidRPr="00217F2F">
        <w:rPr>
          <w:rFonts w:ascii="Century Gothic" w:hAnsi="Century Gothic"/>
          <w:b/>
          <w:sz w:val="24"/>
          <w:szCs w:val="24"/>
        </w:rPr>
        <w:t>(from the Draft Handbook for Religion and Worldviews in the Classroom by the RE Council 2022)</w:t>
      </w:r>
    </w:p>
    <w:p w:rsidR="00DD6914" w:rsidRDefault="00217F2F">
      <w:r>
        <w:rPr>
          <w:noProof/>
        </w:rPr>
        <w:drawing>
          <wp:inline distT="0" distB="0" distL="0" distR="0" wp14:anchorId="1FFDDEE7" wp14:editId="54989AA3">
            <wp:extent cx="9804271" cy="37052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3317" cy="370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2F" w:rsidRDefault="00217F2F"/>
    <w:p w:rsidR="00217F2F" w:rsidRDefault="00217F2F"/>
    <w:p w:rsidR="00217F2F" w:rsidRDefault="00217F2F"/>
    <w:p w:rsidR="00217F2F" w:rsidRDefault="00217F2F"/>
    <w:p w:rsidR="00217F2F" w:rsidRDefault="00217F2F"/>
    <w:p w:rsidR="00217F2F" w:rsidRDefault="00217F2F"/>
    <w:p w:rsidR="00217F2F" w:rsidRDefault="00217F2F"/>
    <w:p w:rsidR="00217F2F" w:rsidRDefault="00217F2F"/>
    <w:p w:rsidR="00217F2F" w:rsidRPr="00217F2F" w:rsidRDefault="00217F2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St Bega’s </w:t>
      </w:r>
      <w:bookmarkStart w:id="0" w:name="_GoBack"/>
      <w:bookmarkEnd w:id="0"/>
      <w:r w:rsidRPr="00217F2F">
        <w:rPr>
          <w:rFonts w:ascii="Century Gothic" w:hAnsi="Century Gothic"/>
          <w:b/>
          <w:sz w:val="24"/>
          <w:szCs w:val="24"/>
        </w:rPr>
        <w:t>End of Key Stage Expectations</w:t>
      </w:r>
    </w:p>
    <w:p w:rsidR="00217F2F" w:rsidRPr="00217F2F" w:rsidRDefault="00217F2F">
      <w:pPr>
        <w:rPr>
          <w:rFonts w:ascii="Century Gothic" w:hAnsi="Century Gothic"/>
          <w:b/>
          <w:sz w:val="24"/>
          <w:szCs w:val="24"/>
        </w:rPr>
      </w:pPr>
      <w:r w:rsidRPr="00217F2F">
        <w:rPr>
          <w:rFonts w:ascii="Century Gothic" w:hAnsi="Century Gothic"/>
          <w:b/>
          <w:sz w:val="24"/>
          <w:szCs w:val="24"/>
        </w:rPr>
        <w:t>(from Cumbria SACRE 2023)</w:t>
      </w:r>
    </w:p>
    <w:p w:rsidR="00217F2F" w:rsidRDefault="00217F2F">
      <w:r>
        <w:rPr>
          <w:noProof/>
        </w:rPr>
        <w:drawing>
          <wp:inline distT="0" distB="0" distL="0" distR="0" wp14:anchorId="5AA96328" wp14:editId="3190CE32">
            <wp:extent cx="9591675" cy="550038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7610" cy="550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2F" w:rsidRDefault="00217F2F">
      <w:r>
        <w:rPr>
          <w:noProof/>
        </w:rPr>
        <w:lastRenderedPageBreak/>
        <w:drawing>
          <wp:inline distT="0" distB="0" distL="0" distR="0" wp14:anchorId="747324B2" wp14:editId="21262DC6">
            <wp:extent cx="9885320" cy="52101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0371" cy="521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2F" w:rsidRDefault="00217F2F">
      <w:r>
        <w:rPr>
          <w:noProof/>
        </w:rPr>
        <w:lastRenderedPageBreak/>
        <w:drawing>
          <wp:inline distT="0" distB="0" distL="0" distR="0" wp14:anchorId="6A230A63" wp14:editId="3B9A4C2E">
            <wp:extent cx="9734550" cy="534396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5056" cy="535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2F" w:rsidRDefault="00217F2F"/>
    <w:sectPr w:rsidR="00217F2F" w:rsidSect="00217F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F"/>
    <w:rsid w:val="00217F2F"/>
    <w:rsid w:val="006545D1"/>
    <w:rsid w:val="0083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4125"/>
  <w15:chartTrackingRefBased/>
  <w15:docId w15:val="{978B7751-3736-4E14-831D-5752655E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1</cp:revision>
  <dcterms:created xsi:type="dcterms:W3CDTF">2023-09-22T15:29:00Z</dcterms:created>
  <dcterms:modified xsi:type="dcterms:W3CDTF">2023-09-22T15:34:00Z</dcterms:modified>
</cp:coreProperties>
</file>